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05-385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Бескоровайной Елизаветы Павловны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Бескоровайная Е.П.</w:t>
      </w:r>
      <w:r>
        <w:rPr>
          <w:rFonts w:ascii="Times New Roman" w:eastAsia="Times New Roman" w:hAnsi="Times New Roman" w:cs="Times New Roman"/>
        </w:rPr>
        <w:t>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18810386230250007334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Бескоровайная Е.П.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Бескоровайной Е.П.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</w:t>
      </w:r>
      <w:r>
        <w:rPr>
          <w:rFonts w:ascii="Times New Roman" w:eastAsia="Times New Roman" w:hAnsi="Times New Roman" w:cs="Times New Roman"/>
        </w:rPr>
        <w:t>вершение ей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ст.12.7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10000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18810386230250007334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14.10.2023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13.12.2023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541991 от 02.01.2024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18810386230250007334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03.10.2023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05.01.2024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Бескоровайной Е.П.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Бескоровайную Елизавету Павловну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двадцать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0412365400725003852420101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